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6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13" w:lineRule="exact"/>
        <w:ind w:left="57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647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6"/>
        </w:rPr>
        <w:t>ESPLENDOR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6"/>
        </w:rPr>
        <w:t>EUROPEO</w:t>
      </w:r>
    </w:p>
    <w:p w:rsidR="005A76FB" w:rsidRDefault="005A76FB" w:rsidP="005A76FB">
      <w:pPr>
        <w:spacing w:before="0" w:after="0" w:line="116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Bruselas,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-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-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-1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Niza,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-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tabs>
          <w:tab w:val="left" w:pos="4551"/>
        </w:tabs>
        <w:spacing w:before="0" w:after="0" w:line="212" w:lineRule="exact"/>
        <w:ind w:firstLine="22" w:left="578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19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1766">
          <w:rFonts w:cs="Calibri"/>
          <w:w w:val="100"/>
        </w:rPr>
        <w:tab/>
      </w: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17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Barcelona</w:t>
      </w:r>
    </w:p>
    <w:p w:rsidR="005A76FB" w:rsidRDefault="005A76FB" w:rsidP="005A76FB">
      <w:pPr>
        <w:tabs>
          <w:tab w:val="left" w:pos="4529"/>
        </w:tabs>
        <w:spacing w:before="0" w:after="0" w:line="288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2.075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8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1.850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139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99"/>
        <w:rPr/>
      </w:pPr>
    </w:p>
    <w:p w:rsidR="005A76FB" w:rsidRDefault="005A76FB" w:rsidP="005A76FB">
      <w:pPr>
        <w:spacing w:before="0" w:after="0" w:line="1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2" w:lineRule="exact"/>
        <w:ind w:firstLine="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Ámsterdam</w:t>
      </w:r>
    </w:p>
    <w:p w:rsidR="005A76FB" w:rsidRDefault="005A76FB" w:rsidP="005A76FB">
      <w:pPr>
        <w:spacing w:before="0" w:after="0" w:line="208" w:lineRule="exact"/>
        <w:ind w:firstLine="3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168" w:lineRule="exact"/>
        <w:ind w:firstLine="2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EE1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EE2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EE3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EE4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9108" w:space="0"/>
            <w:col w:w="502" w:space="0"/>
            <w:col w:w="1531" w:space="0"/>
            <w:col w:w="7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3" w:lineRule="exact"/>
        <w:ind w:firstLine="0" w:left="599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82397"/>
          <w:color w:val="ffffff"/>
          <w:w w:val="95"/>
          <w:noProof w:val="true"/>
          <w:spacing w:val="-4"/>
        </w:rPr>
        <w:t>17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66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2.12582397"/>
          <w:color w:val="ffffff"/>
          <w:w w:val="95"/>
          <w:noProof w:val="true"/>
          <w:spacing w:val="-4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Roma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Niza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4551" w:space="0"/>
            <w:col w:w="4796" w:space="0"/>
            <w:col w:w="383" w:space="0"/>
            <w:col w:w="21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529"/>
        </w:tabs>
        <w:spacing w:before="0" w:after="0" w:line="208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1.880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8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1.640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Barcelona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9224" w:space="0"/>
            <w:col w:w="958" w:space="0"/>
            <w:col w:w="17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2" w:lineRule="exact"/>
        <w:ind w:firstLine="105" w:left="114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8" type="#_x0000_t202" style="position:absolute;left:0;text-align:left;margin-left:62.9878pt;margin-top:175.822pt;width:28.8880005pt;height:12.26399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6"/>
                      <w:position w:val="0"/>
                      <w:color w:val="ffffff"/>
                      <w:w w:val="95"/>
                      <w:noProof w:val="true"/>
                      <w:spacing w:val="-1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-1"/>
        </w:rPr>
        <w:t>días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3.44219971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3.44219971"/>
          <w:color w:val="ffffff"/>
          <w:w w:val="95"/>
          <w:noProof w:val="true"/>
          <w:spacing w:val="-1"/>
        </w:rPr>
        <w:t>París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3.44219971"/>
          <w:color w:val="ffffff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3.44219971"/>
          <w:color w:val="ffffff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Rule="exact" w:line="240"/>
        <w:ind w:firstLine="105" w:left="1144"/>
        <w:rPr/>
      </w:pPr>
    </w:p>
    <w:p w:rsidR="005A76FB" w:rsidRDefault="005A76FB" w:rsidP="005A76FB">
      <w:pPr>
        <w:spacing w:before="0" w:after="0" w:line="158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Barrio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Etoile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”ba-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="1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(op-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bellí-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atractivos:</w:t>
      </w:r>
    </w:p>
    <w:p w:rsidR="005A76FB" w:rsidRDefault="005A76FB" w:rsidP="005A76FB">
      <w:pPr>
        <w:spacing w:before="0" w:after="0" w:line="227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105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05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bellos</w:t>
      </w:r>
    </w:p>
    <w:p w:rsidR="005A76FB" w:rsidRDefault="005A76FB" w:rsidP="005A76FB">
      <w:pPr>
        <w:spacing w:before="0" w:after="0" w:line="170" w:lineRule="exact"/>
        <w:ind w:firstLine="105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Espejos.</w:t>
      </w:r>
    </w:p>
    <w:p w:rsidR="005A76FB" w:rsidRDefault="005A76FB" w:rsidP="005A76FB">
      <w:pPr>
        <w:spacing w:before="0" w:after="0" w:line="227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mundo</w:t>
      </w:r>
    </w:p>
    <w:p w:rsidR="005A76FB" w:rsidRDefault="005A76FB" w:rsidP="005A76FB">
      <w:pPr>
        <w:spacing w:before="0" w:after="0" w:line="170" w:lineRule="exact"/>
        <w:ind w:firstLine="105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Gioconda.</w:t>
      </w:r>
    </w:p>
    <w:p w:rsidR="005A76FB" w:rsidRDefault="005A76FB" w:rsidP="005A76FB">
      <w:pPr>
        <w:spacing w:before="0" w:after="0" w:line="368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2"/>
        </w:rPr>
        <w:t>PARÍS-BRUJAS-GANTE-BRUSELAS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Brujas;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pinto-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Mayor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siglo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desta-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Bavón,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románico,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barroco,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políptico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hermanos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Eyck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Adoración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Místico”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Vocación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Bavón”,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Rubens,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Ayuntamiento,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renacentista.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Bruselas.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11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2"/>
        </w:rPr>
        <w:t>BRUSELAS-AMBERES-LA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4"/>
        </w:rPr>
        <w:t>HAYA-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2"/>
        </w:rPr>
        <w:t>AMSTERDAM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organizaciones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internacionales.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Grand-Place,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contienen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flamencos;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“Madurodam”,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minia-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Holanda.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árboles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Amsterdam.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2" w:lineRule="exact"/>
        <w:ind w:firstLine="19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(Bruselas)</w:t>
      </w:r>
    </w:p>
    <w:p w:rsidR="005A76FB" w:rsidRDefault="005A76FB" w:rsidP="005A76FB">
      <w:pPr>
        <w:spacing w:before="0" w:after="0" w:lineRule="exact" w:line="240"/>
        <w:ind w:firstLine="1925"/>
        <w:rPr/>
      </w:pP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6"/>
          <w:noProof w:val="true"/>
          <w:spacing w:val="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1"/>
        </w:rPr>
        <w:t>AMSTERDAM-MARKEN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1"/>
        </w:rPr>
        <w:t>VOLENDAM-AMSTERDAM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ventajas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carac-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terizan.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Antiguo,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cúpulas;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Joods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Historisch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Museum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(Museo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restaurada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exhibe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pinturas,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ceremonial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documentos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relacionados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holandesa;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Rembrandt,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colección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placas)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diversos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alumnos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temporáneos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Portuguesa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Flores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pesque-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pintoresco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admiración.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Zaanseschans,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fotografiadas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0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318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97" w:lineRule="exact"/>
        <w:ind w:firstLine="47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475"/>
        <w:rPr/>
      </w:pPr>
    </w:p>
    <w:p w:rsidR="005A76FB" w:rsidRDefault="005A76FB" w:rsidP="005A76FB">
      <w:pPr>
        <w:spacing w:before="0" w:after="0" w:lineRule="exact" w:line="240"/>
        <w:ind w:firstLine="475"/>
        <w:rPr/>
      </w:pPr>
    </w:p>
    <w:p w:rsidR="005A76FB" w:rsidRDefault="005A76FB" w:rsidP="005A76FB">
      <w:pPr>
        <w:spacing w:before="0" w:after="0" w:lineRule="exact" w:line="240"/>
        <w:ind w:firstLine="475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diferentes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modelos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funcionamiento.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1"/>
        </w:rPr>
        <w:t>AMSTERDAM-COLONIA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conducirá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derecha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destacamos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lejos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Frank-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Mundíal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fundada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Johann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FRANKFURT-HEIDELBERG-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MULHOUSE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amplias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Mulhouse.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MULHOUSE–LUCERNA–VERONA-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VENECIA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poniendo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asentamiento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cerca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típico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pensión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Empezaremos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bizantino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fábrica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Con-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4546" w:space="0"/>
            <w:col w:w="3402" w:space="0"/>
            <w:col w:w="395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37" w:right="0" w:bottom="0" w:left="2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15" w:lineRule="exact"/>
        <w:ind w:left="3482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2pt;height:86pt;z-index:-25165585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2pt;margin-top:0pt;width:507pt;height:792pt;z-index:-25165585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426" coordsize="6236,2500" o:spt="12" path="m 0,0 l 0,0,6236,0 l 6236,0,6236,2500 l 6236,2500,0,2500 l 0,2500,0,0e x">
            <v:stroke joinstyle="miter"/>
          </v:shapetype>
          <v:shape id="WS_polygon426" type="polygon426" style="position:absolute;left:0;text-align:left;margin-left:268.405pt;margin-top:817.125pt;width:62.362pt;height:25pt;z-index:-251655864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429" coordsize="1080,3400" o:spt="12" path="m 0,0 l 0,0,1080,0 l 1080,0,1080,3400 l 1080,3400,0,3400 l 0,3400,0,0e x">
            <v:stroke joinstyle="miter"/>
          </v:shapetype>
          <v:shape id="WS_polygon429" type="polygon429" style="position:absolute;left:0;text-align:left;margin-left:584.467pt;margin-top:706.574pt;width:10.799pt;height:34pt;z-index:-251655861;mso-position-horizontal-relative:page;mso-position-vertical-relative:page" stroked="f">
            <v:fill color="#faa633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(Florencia)</w:t>
      </w:r>
    </w:p>
    <w:p w:rsidR="005A76FB" w:rsidRDefault="005A76FB" w:rsidP="005A76FB">
      <w:pPr>
        <w:spacing w:before="0" w:after="0" w:lineRule="exact" w:line="240"/>
        <w:ind w:left="3482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left="3482" w:firstLine="0"/>
        <w:rPr/>
      </w:pPr>
    </w:p>
    <w:p w:rsidR="005A76FB" w:rsidRDefault="005A76FB" w:rsidP="005A76FB">
      <w:pPr>
        <w:spacing w:before="0" w:after="0" w:lineRule="exact" w:line="240"/>
        <w:ind w:left="3482" w:firstLine="0"/>
        <w:rPr/>
      </w:pPr>
    </w:p>
    <w:p w:rsidR="005A76FB" w:rsidRDefault="005A76FB" w:rsidP="005A76FB">
      <w:pPr>
        <w:spacing w:before="0" w:after="0" w:lineRule="exact" w:line="240"/>
        <w:ind w:left="3482" w:firstLine="0"/>
        <w:rPr/>
      </w:pPr>
    </w:p>
    <w:p w:rsidR="005A76FB" w:rsidRDefault="005A76FB" w:rsidP="005A76FB">
      <w:pPr>
        <w:spacing w:before="0" w:after="0" w:lineRule="exact" w:line="240"/>
        <w:ind w:left="3482" w:firstLine="0"/>
        <w:rPr/>
      </w:pPr>
    </w:p>
    <w:p w:rsidR="005A76FB" w:rsidRDefault="005A76FB" w:rsidP="005A76FB">
      <w:pPr>
        <w:spacing w:before="0" w:after="0" w:lineRule="exact" w:line="240"/>
        <w:ind w:left="3482" w:firstLine="0"/>
        <w:rPr/>
      </w:pPr>
    </w:p>
    <w:p w:rsidR="005A76FB" w:rsidRDefault="005A76FB" w:rsidP="005A76FB">
      <w:pPr>
        <w:spacing w:before="0" w:after="0" w:lineRule="exact" w:line="240"/>
        <w:ind w:left="3482" w:firstLine="0"/>
        <w:rPr/>
      </w:pPr>
    </w:p>
    <w:p w:rsidR="005A76FB" w:rsidRDefault="005A76FB" w:rsidP="005A76FB">
      <w:pPr>
        <w:spacing w:before="0" w:after="0" w:lineRule="exact" w:line="240"/>
        <w:ind w:left="3482" w:firstLine="0"/>
        <w:rPr/>
      </w:pPr>
    </w:p>
    <w:p w:rsidR="005A76FB" w:rsidRDefault="005A76FB" w:rsidP="005A76FB">
      <w:pPr>
        <w:spacing w:before="0" w:after="0" w:lineRule="exact" w:line="240"/>
        <w:ind w:left="3482" w:firstLine="0"/>
        <w:rPr/>
      </w:pP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 w:spacing="108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Retiro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(Madrid)</w:t>
      </w:r>
    </w:p>
    <w:p w:rsidR="005A76FB" w:rsidRDefault="005A76FB" w:rsidP="005A76FB">
      <w:pPr>
        <w:spacing w:before="0" w:after="0" w:line="148" w:lineRule="exact"/>
        <w:ind w:firstLine="1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25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182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256" w:lineRule="exact"/>
        <w:ind w:firstLine="20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240" w:lineRule="exact"/>
        <w:ind w:firstLine="2586"/>
        <w:jc w:val="left"/>
        <w:rPr/>
      </w:pPr>
      <w:r w:rsidRPr="00B3349A">
        <w:rPr w:spacing="17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41199"/>
          <w:color w:val="231f20"/>
          <w:w w:val="52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0041199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41199"/>
          <w:color w:val="231f20"/>
          <w:w w:val="70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0041199"/>
          <w:color w:val="231f20"/>
          <w:w w:val="52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2053"/>
        </w:tabs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2.025</w:t>
      </w:r>
    </w:p>
    <w:p w:rsidR="005A76FB" w:rsidRDefault="005A76FB" w:rsidP="005A76FB">
      <w:pPr>
        <w:tabs>
          <w:tab w:val="left" w:pos="2053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8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2.165</w:t>
      </w:r>
    </w:p>
    <w:p w:rsidR="005A76FB" w:rsidRDefault="005A76FB" w:rsidP="005A76FB">
      <w:pPr>
        <w:tabs>
          <w:tab w:val="left" w:pos="2053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2.135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1.960</w:t>
      </w:r>
    </w:p>
    <w:p w:rsidR="005A76FB" w:rsidRDefault="005A76FB" w:rsidP="005A76FB">
      <w:pPr>
        <w:tabs>
          <w:tab w:val="left" w:pos="2053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5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2.025</w:t>
      </w:r>
    </w:p>
    <w:p w:rsidR="005A76FB" w:rsidRDefault="005A76FB" w:rsidP="005A76FB">
      <w:pPr>
        <w:tabs>
          <w:tab w:val="left" w:pos="2053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2.075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1.880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</w:p>
    <w:p w:rsidR="005A76FB" w:rsidRDefault="005A76FB" w:rsidP="005A76FB">
      <w:pPr>
        <w:tabs>
          <w:tab w:val="left" w:pos="2053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1.120</w:t>
      </w:r>
    </w:p>
    <w:p w:rsidR="005A76FB" w:rsidRDefault="005A76FB" w:rsidP="005A76FB">
      <w:pPr>
        <w:spacing w:before="0" w:after="0" w:line="299" w:lineRule="exact"/>
        <w:ind w:firstLine="25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Barcelona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37" w:right="0" w:bottom="0" w:left="245" w:header="0" w:footer="0" w:gutter="0"/>
          <w:cols w:num="3" w:equalWidth="0">
            <w:col w:w="5783" w:space="0"/>
            <w:col w:w="1749" w:space="0"/>
            <w:col w:w="41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0" w:left="6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8" type="#_x0000_t202" style="position:absolute;left:0;text-align:left;margin-left:213.95pt;margin-top:781.788pt;width:88.5210114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5" type="#_x0000_t202" style="position:absolute;left:0;text-align:left;margin-left:383.882pt;margin-top:781.3pt;width:88.5213318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(inc).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Renacimiento.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Bruelleschi.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Florentinos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Asis.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Francisco,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fres-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florentina.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corazón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Trastevere,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vegetación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maravi-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Castillo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famosisima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escale-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chadas,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escaleras,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visi-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espectacular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0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interesan-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maestra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Después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impo-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interior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“Pie-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terminar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oportu-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Cata-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cumbas.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66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Capri)</w:t>
      </w:r>
    </w:p>
    <w:p w:rsidR="005A76FB" w:rsidRDefault="005A76FB" w:rsidP="005A76FB">
      <w:pPr>
        <w:spacing w:before="0" w:after="0" w:line="174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Nápoles.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inolvidable;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Mezzogiorno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italiano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Pom-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local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algunas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pom-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toma-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ire-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tien-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cafeterías.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</w:p>
    <w:p w:rsidR="005A76FB" w:rsidRDefault="005A76FB" w:rsidP="005A76FB">
      <w:pPr>
        <w:spacing w:before="0" w:after="0" w:line="339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4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2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5"/>
        </w:rPr>
        <w:t>15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3"/>
        </w:rPr>
        <w:t>días</w:t>
      </w:r>
    </w:p>
    <w:p w:rsidR="005A76FB" w:rsidRDefault="005A76FB" w:rsidP="005A76FB">
      <w:pPr>
        <w:spacing w:before="0" w:after="0" w:line="341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aeropuerto.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Pasajeros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19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días</w:t>
      </w:r>
    </w:p>
    <w:p w:rsidR="005A76FB" w:rsidRDefault="005A76FB" w:rsidP="005A76FB">
      <w:pPr>
        <w:spacing w:before="0" w:after="0" w:line="286" w:lineRule="exact"/>
        <w:ind w:firstLine="3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1"/>
        </w:rPr>
        <w:t>19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1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1"/>
        </w:rPr>
        <w:t>París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98" w:lineRule="exact"/>
        <w:ind w:firstLine="3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-1"/>
        </w:rPr>
        <w:t>días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3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0"/>
        </w:rPr>
        <w:t>Crucero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0"/>
        </w:rPr>
        <w:t>Mediterráneo</w:t>
      </w:r>
    </w:p>
    <w:p w:rsidR="005A76FB" w:rsidRDefault="005A76FB" w:rsidP="005A76FB">
      <w:pPr>
        <w:spacing w:before="0" w:after="0" w:line="25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3"/>
          <w:w w:val="100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318</w:t>
      </w:r>
    </w:p>
    <w:p w:rsidR="005A76FB" w:rsidRDefault="005A76FB" w:rsidP="005A76FB">
      <w:pPr>
        <w:spacing w:before="0" w:after="0" w:line="24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2"/>
        </w:rPr>
        <w:t>ROMA-BARCELONA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Aco-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doble.</w:t>
      </w:r>
    </w:p>
    <w:p w:rsidR="005A76FB" w:rsidRDefault="005A76FB" w:rsidP="005A76FB">
      <w:pPr>
        <w:spacing w:before="0" w:after="0" w:line="24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4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2"/>
        </w:rPr>
        <w:t>Crucero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4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3"/>
        </w:rPr>
        <w:t>BARCELONA-ZARAGOZA-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6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Madrid.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2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24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4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6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382" w:lineRule="exact"/>
        <w:ind w:firstLine="3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1"/>
        </w:rPr>
        <w:t>19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1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1"/>
        </w:rPr>
        <w:t>París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98" w:lineRule="exact"/>
        <w:ind w:firstLine="3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-1"/>
        </w:rPr>
        <w:t>días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3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-2"/>
        </w:rPr>
        <w:t>vía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-1"/>
        </w:rPr>
        <w:t>Pisa,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0"/>
        </w:rPr>
        <w:t>Costa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-2"/>
        </w:rPr>
        <w:t>Azul,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0"/>
        </w:rPr>
        <w:t>Niza,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ffffff"/>
          <w:w w:val="95"/>
          <w:noProof w:val="true"/>
          <w:spacing w:val="0"/>
        </w:rPr>
        <w:t>Montecarlo</w:t>
      </w:r>
    </w:p>
    <w:p w:rsidR="005A76FB" w:rsidRDefault="005A76FB" w:rsidP="005A76FB">
      <w:pPr>
        <w:spacing w:before="0" w:after="0" w:line="26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318</w:t>
      </w:r>
    </w:p>
    <w:p w:rsidR="005A76FB" w:rsidRDefault="005A76FB" w:rsidP="005A76FB">
      <w:pPr>
        <w:spacing w:before="0" w:after="0" w:line="24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ROMA-PISA-NIZA</w:t>
      </w:r>
      <w:r w:rsidRPr="00B3349A">
        <w:rPr w:spacing="-2"/>
        <w:lastRenderedPageBreak/>
        <w:t/>
      </w:r>
      <w:r>
        <w:rPr>
          <w:rFonts w:ascii="Helvetica" w:hAnsi="Helvetica" w:cs="Helvetica"/>
          <w:b/>
          <w:u w:val="none"/>
          <w:sz w:val="8"/>
          <w:position w:val="6.10418701"/>
          <w:color w:val="a51e24"/>
          <w:w w:val="95"/>
          <w:noProof w:val="true"/>
          <w:spacing w:val="-2"/>
        </w:rPr>
        <w:t>(3)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Niza.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Monaco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Montecarlo.</w:t>
      </w:r>
    </w:p>
    <w:p w:rsidR="005A76FB" w:rsidRDefault="005A76FB" w:rsidP="005A76FB">
      <w:pPr>
        <w:spacing w:before="0" w:after="0" w:line="30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NIZA-MONTPELLIER-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BARCELONA</w:t>
      </w:r>
    </w:p>
    <w:p w:rsidR="005A76FB" w:rsidRDefault="005A76FB" w:rsidP="005A76FB">
      <w:pPr>
        <w:spacing w:before="0" w:after="0" w:line="16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Montpellier.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188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1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2758789"/>
          <w:color w:val="007392"/>
          <w:w w:val="41"/>
          <w:noProof w:val="true"/>
          <w:spacing w:val="0"/>
        </w:rPr>
        <w:t>(1)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31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0"/>
          <w:w w:val="8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18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Mediterráneo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más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arriba.</w:t>
      </w:r>
    </w:p>
    <w:p w:rsidR="005A76FB" w:rsidRDefault="005A76FB" w:rsidP="005A76FB">
      <w:pPr>
        <w:spacing w:before="0" w:after="0" w:line="30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2272949"/>
          <w:color w:val="404041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pasajero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toman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nuestro</w:t>
      </w:r>
    </w:p>
    <w:p w:rsidR="005A76FB" w:rsidRDefault="005A76FB" w:rsidP="005A76FB">
      <w:pPr>
        <w:spacing w:before="0" w:after="0" w:line="170" w:lineRule="exact"/>
        <w:ind w:firstLine="1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finaliza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día.</w:t>
      </w:r>
    </w:p>
    <w:p w:rsidR="005A76FB" w:rsidRDefault="005A76FB" w:rsidP="005A76FB">
      <w:pPr>
        <w:spacing w:before="0" w:after="0" w:lineRule="exact" w:line="240"/>
        <w:ind w:firstLine="108"/>
        <w:rPr/>
      </w:pPr>
    </w:p>
    <w:p w:rsidR="005A76FB" w:rsidRDefault="005A76FB" w:rsidP="005A76FB">
      <w:pPr>
        <w:spacing w:before="0" w:after="0" w:lineRule="exact" w:line="240"/>
        <w:ind w:firstLine="108"/>
        <w:rPr/>
      </w:pPr>
    </w:p>
    <w:p w:rsidR="005A76FB" w:rsidRDefault="005A76FB" w:rsidP="005A76FB">
      <w:pPr>
        <w:spacing w:before="0" w:after="0" w:line="375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13,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14,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16).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31" w:lineRule="exact"/>
        <w:ind w:firstLine="1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319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tabs>
          <w:tab w:val="left" w:pos="2364"/>
        </w:tabs>
        <w:spacing w:before="0" w:after="0" w:line="161" w:lineRule="exact"/>
        <w:ind w:firstLine="1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1.995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2.135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1.930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1.995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1.850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1.120</w:t>
      </w:r>
    </w:p>
    <w:p w:rsidR="005A76FB" w:rsidRDefault="005A76FB" w:rsidP="005A76FB">
      <w:pPr>
        <w:spacing w:before="0" w:after="0" w:line="319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Roma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75418091"/>
          <w:color w:val="ffffff"/>
          <w:shd w:val="clear" w:color="auto" w:fill="a51e24"/>
          <w:w w:val="95"/>
          <w:noProof w:val="true"/>
          <w:spacing w:val="-12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0039673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364"/>
        </w:tabs>
        <w:spacing w:before="0" w:after="0" w:line="161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1.770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1.910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1.705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1.770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1.640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980</w:t>
      </w:r>
    </w:p>
    <w:p w:rsidR="005A76FB" w:rsidRDefault="005A76FB" w:rsidP="005A76FB">
      <w:pPr>
        <w:spacing w:before="0" w:after="0" w:line="347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06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37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71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Bruselas,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Amsterdam,</w:t>
      </w:r>
    </w:p>
    <w:p w:rsidR="005A76FB" w:rsidRDefault="005A76FB" w:rsidP="005A76FB">
      <w:pPr>
        <w:spacing w:before="0" w:after="0" w:line="137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71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Brujas,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Gante,</w:t>
      </w:r>
    </w:p>
    <w:p w:rsidR="005A76FB" w:rsidRDefault="005A76FB" w:rsidP="005A76FB">
      <w:pPr>
        <w:spacing w:before="0" w:after="0" w:line="137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Amberes,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Haya,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Verona,</w:t>
      </w:r>
    </w:p>
    <w:p w:rsidR="005A76FB" w:rsidRDefault="005A76FB" w:rsidP="005A76FB">
      <w:pPr>
        <w:spacing w:before="0" w:after="0" w:line="14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Zaragoza,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4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Montmatre,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opción).</w:t>
      </w:r>
    </w:p>
    <w:p w:rsidR="005A76FB" w:rsidRDefault="005A76FB" w:rsidP="005A76FB">
      <w:pPr>
        <w:spacing w:before="0" w:after="0" w:line="171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37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canales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casa</w:t>
      </w:r>
    </w:p>
    <w:p w:rsidR="005A76FB" w:rsidRDefault="005A76FB" w:rsidP="005A76FB">
      <w:pPr>
        <w:spacing w:before="0" w:after="0" w:line="14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diamantes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171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154" w:lineRule="exact"/>
        <w:ind w:firstLine="3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2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Gare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Midi***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www.ramada.com</w:t>
      </w:r>
    </w:p>
    <w:p w:rsidR="005A76FB" w:rsidRDefault="005A76FB" w:rsidP="005A76FB">
      <w:pPr>
        <w:spacing w:before="0" w:after="0" w:line="136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Brussels****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63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Amsterdam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Dorint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Airport****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www.airportdorint.com</w:t>
      </w:r>
    </w:p>
    <w:p w:rsidR="005A76FB" w:rsidRDefault="005A76FB" w:rsidP="005A76FB">
      <w:pPr>
        <w:spacing w:before="0" w:after="0" w:line="126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Express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www.ihg.com</w:t>
      </w:r>
    </w:p>
    <w:p w:rsidR="005A76FB" w:rsidRDefault="005A76FB" w:rsidP="005A76FB">
      <w:pPr>
        <w:spacing w:before="0" w:after="0" w:line="173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www.novotel.com</w:t>
      </w:r>
    </w:p>
    <w:p w:rsidR="005A76FB" w:rsidRDefault="005A76FB" w:rsidP="005A76FB">
      <w:pPr>
        <w:spacing w:before="0" w:after="0" w:line="136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Frankfurt***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91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Centre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www.deltaflorence.com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www.hotelmarcaurelio.com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www.apogiahotels.com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Park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St.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J.****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www.hotelcityparksantjust.com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="373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96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4516602"/>
          <w:color w:val="a51e24"/>
          <w:w w:val="95"/>
          <w:noProof w:val="true"/>
          <w:spacing w:val="-5"/>
        </w:rPr>
        <w:t>(3)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de</w:t>
      </w:r>
    </w:p>
    <w:p w:rsidR="005A76FB" w:rsidRDefault="005A76FB" w:rsidP="005A76FB">
      <w:pPr>
        <w:spacing w:before="0" w:after="0" w:line="120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4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avión</w:t>
      </w:r>
    </w:p>
    <w:p w:rsidR="005A76FB" w:rsidRDefault="005A76FB" w:rsidP="005A76FB">
      <w:pPr>
        <w:spacing w:before="0" w:after="0" w:line="120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4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4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15º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4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pernoctará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lugar</w:t>
      </w:r>
    </w:p>
    <w:p w:rsidR="005A76FB" w:rsidRDefault="005A76FB" w:rsidP="005A76FB">
      <w:pPr>
        <w:spacing w:before="0" w:after="0" w:line="120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4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Barcelona-Madrid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4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o</w:t>
      </w:r>
    </w:p>
    <w:p w:rsidR="005A76FB" w:rsidRDefault="005A76FB" w:rsidP="005A76FB">
      <w:pPr>
        <w:spacing w:before="0" w:after="0" w:line="120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tren,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operativo.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7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notas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2"/>
        </w:rPr>
        <w:t>págs.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306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5"/>
          <w:noProof w:val="true"/>
          <w:spacing w:val="-3"/>
        </w:rPr>
        <w:t>317.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889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176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76" w:lineRule="exact"/>
        <w:ind w:firstLine="20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80" w:lineRule="exact"/>
        <w:ind w:firstLine="18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49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0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Volendam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37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</w:p>
    <w:p w:rsidR="005A76FB" w:rsidRDefault="005A76FB" w:rsidP="005A76FB">
      <w:pPr>
        <w:spacing w:before="0" w:after="0" w:line="120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0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0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0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0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0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0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5" w:h="16845"/>
      <w:pgMar w:top="137" w:right="0" w:bottom="0" w:left="245" w:header="0" w:footer="0" w:gutter="0"/>
      <w:cols w:num="3" w:equalWidth="0">
        <w:col w:w="4018" w:space="0"/>
        <w:col w:w="3399" w:space="0"/>
        <w:col w:w="42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